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SISTEM PENGESANAN KEBOCORAN AIR</w:t>
      </w:r>
    </w:p>
    <w:p>
      <w:pPr>
        <w:spacing w:after="480"/>
      </w:pPr>
      <w:r>
        <w:rPr>
          <w:rFonts w:ascii="Aptos" w:hAnsi="Aptos"/>
          <w:b w:val="0"/>
          <w:color w:val="5E6B78"/>
          <w:sz w:val="26"/>
        </w:rPr>
        <w:t>Water Leak Detection System</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MS-DTC-011</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sistem pengesanan kebocoran air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sistem pengesanan kebocoran air.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Sensing cable</w:t>
      </w:r>
    </w:p>
    <w:p>
      <w:pPr>
        <w:pStyle w:val="ListBullet"/>
        <w:spacing w:after="50"/>
        <w:ind w:left="369" w:hanging="170"/>
      </w:pPr>
      <w:r>
        <w:rPr>
          <w:rFonts w:ascii="Aptos" w:hAnsi="Aptos"/>
          <w:b w:val="0"/>
          <w:color w:val="263442"/>
          <w:sz w:val="19"/>
        </w:rPr>
        <w:t>Zone modules</w:t>
      </w:r>
    </w:p>
    <w:p>
      <w:pPr>
        <w:pStyle w:val="ListBullet"/>
        <w:spacing w:after="50"/>
        <w:ind w:left="369" w:hanging="170"/>
      </w:pPr>
      <w:r>
        <w:rPr>
          <w:rFonts w:ascii="Aptos" w:hAnsi="Aptos"/>
          <w:b w:val="0"/>
          <w:color w:val="263442"/>
          <w:sz w:val="19"/>
        </w:rPr>
        <w:t>Kawal panel</w:t>
      </w:r>
    </w:p>
    <w:p>
      <w:pPr>
        <w:pStyle w:val="ListBullet"/>
        <w:spacing w:after="50"/>
        <w:ind w:left="369" w:hanging="170"/>
      </w:pPr>
      <w:r>
        <w:rPr>
          <w:rFonts w:ascii="Aptos" w:hAnsi="Aptos"/>
          <w:b w:val="0"/>
          <w:color w:val="263442"/>
          <w:sz w:val="19"/>
        </w:rPr>
        <w:t>Labels</w:t>
      </w:r>
    </w:p>
    <w:p>
      <w:pPr>
        <w:pStyle w:val="ListBullet"/>
        <w:spacing w:after="50"/>
        <w:ind w:left="369" w:hanging="170"/>
      </w:pPr>
      <w:r>
        <w:rPr>
          <w:rFonts w:ascii="Aptos" w:hAnsi="Aptos"/>
          <w:b w:val="0"/>
          <w:color w:val="263442"/>
          <w:sz w:val="19"/>
        </w:rPr>
        <w:t>Mounting accessories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Cable tester</w:t>
      </w:r>
    </w:p>
    <w:p>
      <w:pPr>
        <w:pStyle w:val="ListBullet"/>
        <w:spacing w:after="50"/>
        <w:ind w:left="369" w:hanging="170"/>
      </w:pPr>
      <w:r>
        <w:rPr>
          <w:rFonts w:ascii="Aptos" w:hAnsi="Aptos"/>
          <w:b w:val="0"/>
          <w:color w:val="263442"/>
          <w:sz w:val="19"/>
        </w:rPr>
        <w:t>Programming workstation</w:t>
      </w:r>
    </w:p>
    <w:p>
      <w:pPr>
        <w:pStyle w:val="ListBullet"/>
        <w:spacing w:after="50"/>
        <w:ind w:left="369" w:hanging="170"/>
      </w:pPr>
      <w:r>
        <w:rPr>
          <w:rFonts w:ascii="Aptos" w:hAnsi="Aptos"/>
          <w:b w:val="0"/>
          <w:color w:val="263442"/>
          <w:sz w:val="19"/>
        </w:rPr>
        <w:t>Multimeter</w:t>
      </w:r>
    </w:p>
    <w:p>
      <w:pPr>
        <w:pStyle w:val="ListBullet"/>
        <w:spacing w:after="50"/>
        <w:ind w:left="369" w:hanging="170"/>
      </w:pPr>
      <w:r>
        <w:rPr>
          <w:rFonts w:ascii="Aptos" w:hAnsi="Aptos"/>
          <w:b w:val="0"/>
          <w:color w:val="263442"/>
          <w:sz w:val="19"/>
        </w:rPr>
        <w:t>Uji air applicator</w:t>
      </w:r>
    </w:p>
    <w:p>
      <w:pPr>
        <w:pStyle w:val="ListBullet"/>
        <w:spacing w:after="50"/>
        <w:ind w:left="369" w:hanging="170"/>
      </w:pPr>
      <w:r>
        <w:rPr>
          <w:rFonts w:ascii="Aptos" w:hAnsi="Aptos"/>
          <w:b w:val="0"/>
          <w:color w:val="263442"/>
          <w:sz w:val="19"/>
        </w:rPr>
        <w:t>Peralatan akses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sistem pengesanan kebocoran air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Sensing cable, Zone modules, Kawal panel, Labels, Mounting accessories.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sensing zones. </w:t>
      </w:r>
      <w:r>
        <w:rPr>
          <w:rFonts w:ascii="Aptos" w:hAnsi="Aptos"/>
          <w:b w:val="0"/>
          <w:color w:val="263442"/>
          <w:sz w:val="19"/>
        </w:rPr>
        <w:t>Luluskan sensing zones, cable laluan, alarm mapping dan BMS interfaces.</w:t>
      </w:r>
    </w:p>
    <w:p>
      <w:pPr>
        <w:keepLines/>
        <w:spacing w:after="100" w:line="269" w:lineRule="auto"/>
        <w:ind w:left="369" w:hanging="369"/>
      </w:pPr>
      <w:r>
        <w:rPr>
          <w:rFonts w:ascii="Aptos" w:hAnsi="Aptos"/>
          <w:b/>
          <w:color w:val="071E33"/>
          <w:sz w:val="19"/>
        </w:rPr>
        <w:t xml:space="preserve">2. Sediakan bersihkan laluan. </w:t>
      </w:r>
      <w:r>
        <w:rPr>
          <w:rFonts w:ascii="Aptos" w:hAnsi="Aptos"/>
          <w:b w:val="0"/>
          <w:color w:val="263442"/>
          <w:sz w:val="19"/>
        </w:rPr>
        <w:t>Sediakan bersihkan laluan dan pasang sensing cable tanpa kinks, pencemaran atau compression.</w:t>
      </w:r>
    </w:p>
    <w:p>
      <w:pPr>
        <w:keepLines/>
        <w:spacing w:after="100" w:line="269" w:lineRule="auto"/>
        <w:ind w:left="369" w:hanging="369"/>
      </w:pPr>
      <w:r>
        <w:rPr>
          <w:rFonts w:ascii="Aptos" w:hAnsi="Aptos"/>
          <w:b/>
          <w:color w:val="071E33"/>
          <w:sz w:val="19"/>
        </w:rPr>
        <w:t xml:space="preserve">3. Pasang zone modules. </w:t>
      </w:r>
      <w:r>
        <w:rPr>
          <w:rFonts w:ascii="Aptos" w:hAnsi="Aptos"/>
          <w:b w:val="0"/>
          <w:color w:val="263442"/>
          <w:sz w:val="19"/>
        </w:rPr>
        <w:t>Pasang zone modules, panels, power, network dan accessible uji titik.</w:t>
      </w:r>
    </w:p>
    <w:p>
      <w:pPr>
        <w:keepLines/>
        <w:spacing w:after="100" w:line="269" w:lineRule="auto"/>
        <w:ind w:left="369" w:hanging="369"/>
      </w:pPr>
      <w:r>
        <w:rPr>
          <w:rFonts w:ascii="Aptos" w:hAnsi="Aptos"/>
          <w:b/>
          <w:color w:val="071E33"/>
          <w:sz w:val="19"/>
        </w:rPr>
        <w:t xml:space="preserve">4. Labelkan semua zones. </w:t>
      </w:r>
      <w:r>
        <w:rPr>
          <w:rFonts w:ascii="Aptos" w:hAnsi="Aptos"/>
          <w:b w:val="0"/>
          <w:color w:val="263442"/>
          <w:sz w:val="19"/>
        </w:rPr>
        <w:t>Labelkan semua zones dan rekodkan cable lengths, laluan dan reference locations.</w:t>
      </w:r>
    </w:p>
    <w:p>
      <w:pPr>
        <w:keepLines/>
        <w:spacing w:after="100" w:line="269" w:lineRule="auto"/>
        <w:ind w:left="369" w:hanging="369"/>
      </w:pPr>
      <w:r>
        <w:rPr>
          <w:rFonts w:ascii="Aptos" w:hAnsi="Aptos"/>
          <w:b/>
          <w:color w:val="071E33"/>
          <w:sz w:val="19"/>
        </w:rPr>
        <w:t xml:space="preserve">5. Gunakan controlled uji moisture ke prove location accuracy. </w:t>
      </w:r>
      <w:r>
        <w:rPr>
          <w:rFonts w:ascii="Aptos" w:hAnsi="Aptos"/>
          <w:b w:val="0"/>
          <w:color w:val="263442"/>
          <w:sz w:val="19"/>
        </w:rPr>
        <w:t>Gunakan controlled uji moisture ke prove location accuracy dan alarm annunciation.</w:t>
      </w:r>
    </w:p>
    <w:p>
      <w:pPr>
        <w:keepLines/>
        <w:spacing w:after="100" w:line="269" w:lineRule="auto"/>
        <w:ind w:left="369" w:hanging="369"/>
      </w:pPr>
      <w:r>
        <w:rPr>
          <w:rFonts w:ascii="Aptos" w:hAnsi="Aptos"/>
          <w:b/>
          <w:color w:val="071E33"/>
          <w:sz w:val="19"/>
        </w:rPr>
        <w:t xml:space="preserve">6. Sahkan BMS integration. </w:t>
      </w:r>
      <w:r>
        <w:rPr>
          <w:rFonts w:ascii="Aptos" w:hAnsi="Aptos"/>
          <w:b w:val="0"/>
          <w:color w:val="263442"/>
          <w:sz w:val="19"/>
        </w:rPr>
        <w:t>Sahkan BMS integration, fault monitoring, reset, documentation dan operator latihan.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zone reka bentuk; cable sesuaikan keadaan; panels dan sambungan; labelling; leak simulation; integration dan penyerahan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air near electricity; cable kerosakan; kerja di tempat tinggi; false alarm; live kawalan.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Zone reka bentuk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Cable sesuaikan keadaan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Panels dan sambungan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Labelling</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Leak simulation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Integration dan penyerahan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Air near electricity</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Cable kerosakan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False alarm</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Live kawalan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MS-DTC-011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Sistem Pengesanan Kebocoran Air</dc:title>
  <dc:subject>Template penyata kaedah pembinaan yang boleh diedit</dc:subject>
  <dc:creator>Method Statement Hub Malaysia</dc:creator>
  <cp:keywords>leak detection, data centre, sensing cable</cp:keywords>
  <dc:description>generated by python-docx</dc:description>
  <cp:lastModifiedBy/>
  <cp:revision>1</cp:revision>
  <dcterms:created xsi:type="dcterms:W3CDTF">2013-12-23T23:15:00Z</dcterms:created>
  <dcterms:modified xsi:type="dcterms:W3CDTF">2013-12-23T23:15:00Z</dcterms:modified>
  <cp:category/>
</cp:coreProperties>
</file>